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0A0"/>
      </w:tblPr>
      <w:tblGrid>
        <w:gridCol w:w="4361"/>
        <w:gridCol w:w="1275"/>
        <w:gridCol w:w="3544"/>
      </w:tblGrid>
      <w:tr w:rsidR="000221D2" w:rsidRPr="00057DA0" w:rsidTr="00B1705E">
        <w:tc>
          <w:tcPr>
            <w:tcW w:w="4361" w:type="dxa"/>
          </w:tcPr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057DA0">
              <w:rPr>
                <w:rFonts w:ascii="Times New Roman" w:hAnsi="Times New Roman"/>
                <w:b/>
                <w:sz w:val="28"/>
                <w:szCs w:val="28"/>
              </w:rPr>
              <w:t>КРАСНОЯРИХА</w:t>
            </w:r>
          </w:p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</w:p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DA0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DA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21D2" w:rsidRPr="00057DA0" w:rsidRDefault="000221D2" w:rsidP="00057D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«8</w:t>
            </w:r>
            <w:r w:rsidRPr="00057DA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057DA0">
              <w:rPr>
                <w:rFonts w:ascii="Times New Roman" w:hAnsi="Times New Roman"/>
                <w:sz w:val="28"/>
                <w:szCs w:val="28"/>
              </w:rPr>
              <w:t xml:space="preserve"> 2017г.  № 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0221D2" w:rsidRPr="00057DA0" w:rsidRDefault="000221D2" w:rsidP="00057D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221D2" w:rsidRPr="00057DA0" w:rsidRDefault="000221D2" w:rsidP="00057D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1D2" w:rsidRPr="00057DA0" w:rsidRDefault="000221D2" w:rsidP="00057DA0">
      <w:pPr>
        <w:spacing w:after="0"/>
        <w:ind w:right="4216"/>
        <w:jc w:val="both"/>
        <w:rPr>
          <w:rFonts w:ascii="Times New Roman" w:hAnsi="Times New Roman"/>
          <w:sz w:val="28"/>
          <w:szCs w:val="28"/>
        </w:rPr>
      </w:pPr>
      <w:r w:rsidRPr="00057DA0">
        <w:rPr>
          <w:rFonts w:ascii="Times New Roman" w:hAnsi="Times New Roman"/>
          <w:sz w:val="28"/>
          <w:szCs w:val="28"/>
        </w:rPr>
        <w:t>Об утверждении «Положения 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A0">
        <w:rPr>
          <w:rFonts w:ascii="Times New Roman" w:hAnsi="Times New Roman"/>
          <w:sz w:val="28"/>
          <w:szCs w:val="28"/>
        </w:rPr>
        <w:t>ведения реестра расходных 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A0">
        <w:rPr>
          <w:rFonts w:ascii="Times New Roman" w:hAnsi="Times New Roman"/>
          <w:sz w:val="28"/>
          <w:szCs w:val="28"/>
        </w:rPr>
        <w:t xml:space="preserve">сельского поселения Краснояриха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A0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A0">
        <w:rPr>
          <w:rFonts w:ascii="Times New Roman" w:hAnsi="Times New Roman"/>
          <w:sz w:val="28"/>
          <w:szCs w:val="28"/>
        </w:rPr>
        <w:t>Самарской области»</w:t>
      </w:r>
    </w:p>
    <w:p w:rsidR="000221D2" w:rsidRDefault="000221D2" w:rsidP="00B94D55">
      <w:pPr>
        <w:jc w:val="both"/>
        <w:rPr>
          <w:rFonts w:ascii="Times New Roman" w:hAnsi="Times New Roman"/>
          <w:sz w:val="28"/>
          <w:szCs w:val="28"/>
        </w:rPr>
      </w:pPr>
    </w:p>
    <w:p w:rsidR="000221D2" w:rsidRPr="00057DA0" w:rsidRDefault="000221D2" w:rsidP="00057DA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57DA0">
        <w:rPr>
          <w:rFonts w:ascii="Times New Roman" w:hAnsi="Times New Roman"/>
          <w:sz w:val="28"/>
          <w:szCs w:val="28"/>
        </w:rPr>
        <w:t>В соответствии со ст. 87 Бюджетного кодекса  Российской Федерации, ст. 53 Федерального закона «Об общих принципах организации местного самоуправления в Российской Федерации»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A0">
        <w:rPr>
          <w:rFonts w:ascii="Times New Roman" w:hAnsi="Times New Roman"/>
          <w:sz w:val="28"/>
          <w:szCs w:val="28"/>
        </w:rPr>
        <w:t xml:space="preserve">от 06.10.2003г. администрация сельского поселения Краснояриха   </w:t>
      </w:r>
    </w:p>
    <w:p w:rsidR="000221D2" w:rsidRPr="00057DA0" w:rsidRDefault="000221D2" w:rsidP="00B94D5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57DA0">
        <w:rPr>
          <w:rFonts w:ascii="Times New Roman" w:hAnsi="Times New Roman"/>
          <w:sz w:val="28"/>
          <w:szCs w:val="28"/>
        </w:rPr>
        <w:t>ПОСТАНОВЛЯЕТ:</w:t>
      </w:r>
    </w:p>
    <w:p w:rsidR="000221D2" w:rsidRPr="00057DA0" w:rsidRDefault="000221D2" w:rsidP="00057DA0">
      <w:pPr>
        <w:widowControl w:val="0"/>
        <w:spacing w:after="0" w:line="360" w:lineRule="auto"/>
        <w:ind w:right="-527" w:firstLine="539"/>
        <w:outlineLvl w:val="0"/>
        <w:rPr>
          <w:rFonts w:ascii="Times New Roman" w:eastAsia="Arial Unicode MS" w:hAnsi="Times New Roman"/>
          <w:bCs/>
          <w:sz w:val="28"/>
          <w:szCs w:val="28"/>
        </w:rPr>
      </w:pPr>
      <w:r w:rsidRPr="00057DA0">
        <w:rPr>
          <w:rFonts w:ascii="Times New Roman" w:eastAsia="Arial Unicode MS" w:hAnsi="Times New Roman"/>
          <w:bCs/>
          <w:sz w:val="28"/>
          <w:szCs w:val="28"/>
        </w:rPr>
        <w:t>1.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057DA0">
        <w:rPr>
          <w:rFonts w:ascii="Times New Roman" w:eastAsia="Arial Unicode MS" w:hAnsi="Times New Roman"/>
          <w:bCs/>
          <w:sz w:val="28"/>
          <w:szCs w:val="28"/>
        </w:rPr>
        <w:t>Утвердить Положение о порядке ведения реестра расходных обязательств сельского поселения Краснояриха (Приложение № 1).</w:t>
      </w:r>
    </w:p>
    <w:p w:rsidR="000221D2" w:rsidRPr="00057DA0" w:rsidRDefault="000221D2" w:rsidP="00057DA0">
      <w:pPr>
        <w:widowControl w:val="0"/>
        <w:suppressAutoHyphens/>
        <w:spacing w:after="0" w:line="360" w:lineRule="auto"/>
        <w:ind w:firstLine="540"/>
        <w:rPr>
          <w:rFonts w:ascii="Times New Roman" w:hAnsi="Times New Roman"/>
          <w:kern w:val="1"/>
          <w:sz w:val="28"/>
          <w:szCs w:val="28"/>
        </w:rPr>
      </w:pPr>
      <w:r w:rsidRPr="00057DA0">
        <w:rPr>
          <w:rFonts w:ascii="Times New Roman" w:hAnsi="Times New Roman"/>
          <w:kern w:val="1"/>
          <w:sz w:val="28"/>
          <w:szCs w:val="28"/>
        </w:rPr>
        <w:t>2. Настоящее Постановление вступает в силу с момента подписания.</w:t>
      </w:r>
    </w:p>
    <w:p w:rsidR="000221D2" w:rsidRPr="00057DA0" w:rsidRDefault="000221D2" w:rsidP="00057DA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7DA0">
        <w:rPr>
          <w:rFonts w:ascii="Times New Roman" w:hAnsi="Times New Roman"/>
          <w:sz w:val="28"/>
          <w:szCs w:val="28"/>
        </w:rPr>
        <w:t>3. Контроль исполнения данного постановления оставляю за собой.</w:t>
      </w:r>
    </w:p>
    <w:p w:rsidR="000221D2" w:rsidRPr="00057DA0" w:rsidRDefault="000221D2" w:rsidP="00057DA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7DA0">
        <w:rPr>
          <w:rFonts w:ascii="Times New Roman" w:hAnsi="Times New Roman"/>
          <w:sz w:val="28"/>
          <w:szCs w:val="28"/>
        </w:rPr>
        <w:t>4. Опубликовать настоящее постановление на официальном сайте администрации сельского поселения Краснояриха муниципального района Челно-Вершинский Самарской области.</w:t>
      </w:r>
    </w:p>
    <w:p w:rsidR="000221D2" w:rsidRPr="00057DA0" w:rsidRDefault="000221D2" w:rsidP="00B94D55">
      <w:pPr>
        <w:jc w:val="both"/>
        <w:rPr>
          <w:rFonts w:ascii="Times New Roman" w:hAnsi="Times New Roman"/>
          <w:sz w:val="24"/>
          <w:szCs w:val="24"/>
        </w:rPr>
      </w:pPr>
    </w:p>
    <w:p w:rsidR="000221D2" w:rsidRPr="00057DA0" w:rsidRDefault="000221D2" w:rsidP="00B94D55">
      <w:pPr>
        <w:jc w:val="both"/>
        <w:rPr>
          <w:rFonts w:ascii="Times New Roman" w:hAnsi="Times New Roman"/>
          <w:sz w:val="24"/>
          <w:szCs w:val="24"/>
        </w:rPr>
      </w:pPr>
    </w:p>
    <w:p w:rsidR="000221D2" w:rsidRPr="00057DA0" w:rsidRDefault="000221D2" w:rsidP="00B94D55">
      <w:pPr>
        <w:tabs>
          <w:tab w:val="left" w:pos="2205"/>
        </w:tabs>
        <w:jc w:val="both"/>
        <w:rPr>
          <w:rFonts w:ascii="Times New Roman" w:hAnsi="Times New Roman"/>
          <w:sz w:val="24"/>
          <w:szCs w:val="24"/>
        </w:rPr>
      </w:pPr>
    </w:p>
    <w:p w:rsidR="000221D2" w:rsidRPr="00AF36AD" w:rsidRDefault="000221D2" w:rsidP="00AF36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36AD">
        <w:rPr>
          <w:rFonts w:ascii="Times New Roman" w:hAnsi="Times New Roman"/>
          <w:sz w:val="28"/>
          <w:szCs w:val="28"/>
        </w:rPr>
        <w:t xml:space="preserve">И.о. главы сельского поселения Краснояриха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F36AD">
        <w:rPr>
          <w:rFonts w:ascii="Times New Roman" w:hAnsi="Times New Roman"/>
          <w:sz w:val="28"/>
          <w:szCs w:val="28"/>
        </w:rPr>
        <w:t xml:space="preserve">       И.Я. Субуханкулов</w:t>
      </w:r>
    </w:p>
    <w:p w:rsidR="000221D2" w:rsidRDefault="000221D2" w:rsidP="00B94D55"/>
    <w:p w:rsidR="000221D2" w:rsidRDefault="000221D2" w:rsidP="00B94D55">
      <w:r>
        <w:br w:type="page"/>
      </w:r>
    </w:p>
    <w:p w:rsidR="000221D2" w:rsidRPr="00057DA0" w:rsidRDefault="000221D2" w:rsidP="00057DA0">
      <w:pPr>
        <w:spacing w:after="0" w:line="240" w:lineRule="auto"/>
        <w:jc w:val="right"/>
        <w:rPr>
          <w:rFonts w:ascii="Times New Roman" w:hAnsi="Times New Roman"/>
        </w:rPr>
      </w:pPr>
      <w:r w:rsidRPr="00057DA0">
        <w:rPr>
          <w:rFonts w:ascii="Times New Roman" w:hAnsi="Times New Roman"/>
        </w:rPr>
        <w:t>Приложение № 1</w:t>
      </w:r>
    </w:p>
    <w:p w:rsidR="000221D2" w:rsidRPr="00057DA0" w:rsidRDefault="000221D2" w:rsidP="00057DA0">
      <w:pPr>
        <w:spacing w:after="0" w:line="240" w:lineRule="auto"/>
        <w:jc w:val="right"/>
        <w:rPr>
          <w:rFonts w:ascii="Times New Roman" w:hAnsi="Times New Roman"/>
        </w:rPr>
      </w:pPr>
      <w:r w:rsidRPr="00057DA0">
        <w:rPr>
          <w:rFonts w:ascii="Times New Roman" w:hAnsi="Times New Roman"/>
        </w:rPr>
        <w:t>к  постановлению администрации</w:t>
      </w:r>
    </w:p>
    <w:p w:rsidR="000221D2" w:rsidRPr="00057DA0" w:rsidRDefault="000221D2" w:rsidP="00057DA0">
      <w:pPr>
        <w:spacing w:after="0" w:line="240" w:lineRule="auto"/>
        <w:jc w:val="right"/>
        <w:rPr>
          <w:rFonts w:ascii="Times New Roman" w:hAnsi="Times New Roman"/>
        </w:rPr>
      </w:pPr>
      <w:r w:rsidRPr="00057DA0">
        <w:rPr>
          <w:rFonts w:ascii="Times New Roman" w:hAnsi="Times New Roman"/>
        </w:rPr>
        <w:t>сельского поселения Краснояриха</w:t>
      </w:r>
    </w:p>
    <w:p w:rsidR="000221D2" w:rsidRPr="00057DA0" w:rsidRDefault="000221D2" w:rsidP="00057DA0">
      <w:pPr>
        <w:spacing w:after="0" w:line="240" w:lineRule="auto"/>
        <w:jc w:val="right"/>
        <w:rPr>
          <w:rFonts w:ascii="Times New Roman" w:hAnsi="Times New Roman"/>
        </w:rPr>
      </w:pPr>
      <w:r w:rsidRPr="00057DA0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08.11.</w:t>
      </w:r>
      <w:r w:rsidRPr="00057DA0">
        <w:rPr>
          <w:rFonts w:ascii="Times New Roman" w:hAnsi="Times New Roman"/>
        </w:rPr>
        <w:t>2017г. №</w:t>
      </w:r>
      <w:r>
        <w:rPr>
          <w:rFonts w:ascii="Times New Roman" w:hAnsi="Times New Roman"/>
        </w:rPr>
        <w:t xml:space="preserve"> 67</w:t>
      </w:r>
      <w:r w:rsidRPr="00057DA0">
        <w:rPr>
          <w:rFonts w:ascii="Times New Roman" w:hAnsi="Times New Roman"/>
        </w:rPr>
        <w:t xml:space="preserve"> </w:t>
      </w:r>
    </w:p>
    <w:p w:rsidR="000221D2" w:rsidRPr="00057DA0" w:rsidRDefault="000221D2" w:rsidP="00057DA0">
      <w:pPr>
        <w:spacing w:after="0" w:line="240" w:lineRule="auto"/>
        <w:jc w:val="center"/>
        <w:rPr>
          <w:rFonts w:ascii="Times New Roman" w:hAnsi="Times New Roman"/>
          <w:b/>
        </w:rPr>
      </w:pPr>
      <w:r w:rsidRPr="00057DA0">
        <w:rPr>
          <w:rFonts w:ascii="Times New Roman" w:hAnsi="Times New Roman"/>
          <w:b/>
        </w:rPr>
        <w:t>ПОРЯДОК</w:t>
      </w:r>
    </w:p>
    <w:p w:rsidR="000221D2" w:rsidRPr="00057DA0" w:rsidRDefault="000221D2" w:rsidP="00057DA0">
      <w:pPr>
        <w:spacing w:after="0" w:line="240" w:lineRule="auto"/>
        <w:jc w:val="center"/>
        <w:rPr>
          <w:rFonts w:ascii="Times New Roman" w:hAnsi="Times New Roman"/>
          <w:b/>
        </w:rPr>
      </w:pPr>
      <w:r w:rsidRPr="00057DA0">
        <w:rPr>
          <w:rFonts w:ascii="Times New Roman" w:hAnsi="Times New Roman"/>
          <w:b/>
        </w:rPr>
        <w:t>ведения реестра расходных обязательств сельского поселения Краснояриха</w:t>
      </w:r>
    </w:p>
    <w:p w:rsidR="000221D2" w:rsidRPr="00057DA0" w:rsidRDefault="000221D2" w:rsidP="00057D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57DA0">
        <w:rPr>
          <w:rFonts w:ascii="Times New Roman" w:hAnsi="Times New Roman" w:cs="Times New Roman"/>
          <w:b/>
          <w:sz w:val="22"/>
          <w:szCs w:val="22"/>
        </w:rPr>
        <w:t>1. Основные положения</w:t>
      </w:r>
    </w:p>
    <w:p w:rsidR="000221D2" w:rsidRPr="00205142" w:rsidRDefault="000221D2" w:rsidP="00B94D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 xml:space="preserve">1.1. Настоящий Порядок ведения реестра расходных обязательств сельского поселения Краснояриха (далее - Порядок) разработан в соответствии со </w:t>
      </w:r>
      <w:hyperlink r:id="rId4" w:history="1">
        <w:r w:rsidRPr="00205142">
          <w:rPr>
            <w:rFonts w:ascii="Times New Roman" w:hAnsi="Times New Roman" w:cs="Times New Roman"/>
            <w:sz w:val="22"/>
            <w:szCs w:val="22"/>
          </w:rPr>
          <w:t>статьей 87</w:t>
        </w:r>
      </w:hyperlink>
      <w:r w:rsidRPr="00205142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Федерации, статьи 53 Федерального закона </w:t>
      </w:r>
      <w:r w:rsidRPr="00205142">
        <w:rPr>
          <w:rFonts w:ascii="Times New Roman" w:hAnsi="Times New Roman" w:cs="Times New Roman"/>
          <w:color w:val="000000"/>
          <w:sz w:val="22"/>
          <w:szCs w:val="22"/>
        </w:rPr>
        <w:t>от 06.10.2003 № 131-ФЗ «Об общих принципах организации местного самоуправления в Российской Федерации»</w:t>
      </w:r>
      <w:r w:rsidRPr="00205142">
        <w:rPr>
          <w:rFonts w:ascii="Times New Roman" w:hAnsi="Times New Roman" w:cs="Times New Roman"/>
          <w:sz w:val="22"/>
          <w:szCs w:val="22"/>
        </w:rPr>
        <w:t xml:space="preserve"> и определяет порядок формирования и ведения реестра расходных обязательств сельского поселения Краснояриха (далее – сельского поселения).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1.2. Понятия, используемые в настоящем Порядке, означают следующее: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Под реестром расходных обязательств сельского поселения понимается используемый при составлении проекта бюджета сельского поселения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(статья, часть, пункт, подпункт, абзац) законов и иных нормативных правовых актов с оценкой объемов бюджетных ассигнований, необходимых для исполнения включенных в реестр обязательств.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1.3. Реестр расходных обязательств сельского поселения ведется с целью учета расходных обязательств сельского поселения и определения объема средств бюджета сельского поселения, необходимых для его исполнения;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субъекты бюджетного планирования – главные распорядители и получатели бюджетных средств, имеющие право на получение средств из местного бюджета сельского поселения Краснояриха в соответствии с ведомственной структурой расходов;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планируемый период - период, составляющий три года, включая год, на который разрабатывается проект местного бюджета сельского поселения Краснояриха, и последующие два года.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1.4. Реестр ведется с целью учета расходных обязательств сельского поселения Краснояриха. Данные Реестра используются при составлении проекта местного бюджета сельского поселения Краснояриха на очередной финансовый год.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1.5. Расходные обязательства сельского поселения Краснояриха разделяются на следующие группы: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1.5.1. Расходные обязательства, связанные с реализацией вопросов местного значения сельского поселения Краснояриха и полномочий органов местного самоуправления по решению вопросов местного значения.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1.5.2. 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уровней, кроме дотаций на выравнивание бюджетной обеспеченности бюджетам поселений.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1.5.3. Расходные обязательства, возникшие в результате реализации органами местного самоуправления сельского поселения Краснояриха делегированных полномочий за счет субвенций, переданных с другого уровня бюджетной системы.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1.5.4. Расходные обязательства, возникшие в результате решения органами местного самоуправления сельского поселения Краснояриха вопросов, не отнесенных к вопросам местного значения, в соответствии со статьей 15.1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221D2" w:rsidRPr="00205142" w:rsidRDefault="000221D2" w:rsidP="00B94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221D2" w:rsidRPr="00205142" w:rsidRDefault="000221D2" w:rsidP="00B94D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05142">
        <w:rPr>
          <w:rFonts w:ascii="Times New Roman" w:hAnsi="Times New Roman" w:cs="Times New Roman"/>
          <w:b/>
          <w:sz w:val="22"/>
          <w:szCs w:val="22"/>
        </w:rPr>
        <w:t>2. Порядок заполнения реестра расходных обязательств сельского поселения</w:t>
      </w:r>
    </w:p>
    <w:p w:rsidR="000221D2" w:rsidRPr="00205142" w:rsidRDefault="000221D2" w:rsidP="00B94D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5" w:history="1">
        <w:r w:rsidRPr="00205142">
          <w:rPr>
            <w:rFonts w:ascii="Times New Roman" w:hAnsi="Times New Roman" w:cs="Times New Roman"/>
            <w:sz w:val="22"/>
            <w:szCs w:val="22"/>
          </w:rPr>
          <w:t>Реестр</w:t>
        </w:r>
      </w:hyperlink>
      <w:r w:rsidRPr="00205142">
        <w:rPr>
          <w:rFonts w:ascii="Times New Roman" w:hAnsi="Times New Roman" w:cs="Times New Roman"/>
          <w:sz w:val="22"/>
          <w:szCs w:val="22"/>
        </w:rPr>
        <w:t xml:space="preserve"> расходных обязательств сельского поселения составляется по форме согласно приложению к Порядку и заполняется в следующем порядке: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2.1. В графе 1 указывается наименование полномочия, расходного обязательства: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2.1.1. Наименование расходного обязательства, связанного с реализацией вопросов местного значения сельского поселения и полномочий органов местного самоуправления сельского поселения по решению вопросов местного значения;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2.1.2. Наименование расходного обязательства, возникшего в результате принятия нормативных правовых актов органов местного самоуправления сельского поселения, предусматривающих предоставление межбюджетных трансфертов бюджетам других уровней, кроме предоставления дотаций на выравнивание бюджетной обеспеченности бюджетов поселений;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2.1.3. Наименование расходного обязательства, возникшего в результате реализации органами местного самоуправления сельского поселения делегированных полномочий за счет субвенций, переданных с другого уровня бюджетной системы;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 xml:space="preserve">2.1.4. Наименование расходного обязательства, возникшего в результате решения органами местного самоуправления сельского поселения вопросов, не отнесенных к вопросам местного значения, в соответствии со </w:t>
      </w:r>
      <w:hyperlink r:id="rId6" w:history="1">
        <w:r w:rsidRPr="00205142">
          <w:rPr>
            <w:rFonts w:ascii="Times New Roman" w:hAnsi="Times New Roman" w:cs="Times New Roman"/>
            <w:sz w:val="22"/>
            <w:szCs w:val="22"/>
          </w:rPr>
          <w:t>статьей 15.1</w:t>
        </w:r>
      </w:hyperlink>
      <w:r w:rsidRPr="00205142">
        <w:rPr>
          <w:rFonts w:ascii="Times New Roman" w:hAnsi="Times New Roman" w:cs="Times New Roman"/>
          <w:sz w:val="22"/>
          <w:szCs w:val="22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2.2. В графе 3 указываются коды раздела и подраздела функциональной классификации расходов бюджета;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2.3. В графах 4 - 6 по каждому расходному обязательству последовательно проводится информация о федеральных нормативных правовых актах, договорах, соглашениях,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2.4. В графах 7 - 9 по каждому расходному обязательству последовательно проводится информация о нормативных правовых актах области, договорах, соглашениях, заключенных от имени области,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2.5. В графах 10 - 12 по каждому обязательству последовательно проводится информация о нормативных правовых актах, договорах, соглашениях сельского поселения,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2.6. В графах 13 - 18 указывается объем средств на исполнение расходного обязательства (тыс. руб. с одним десятичным знаком), который определяется: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2.6.1. Для графы 13 - в соответствии с решением собрания представителей сельского поселения о бюджете на отчетный год (на отчетный год и на плановый период) либо уточненной сводной бюджетной росписью;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2.6.2. Для графы 14 - в соответствии с отчетностью об исполнении бюджета сельского поселения за отчетный год;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2.6.3. Для графы 15 - на основании объемов финансирования, предусмотренных в действующей редакции решения собрания представителей сельского поселения о бюджете на текущий год и на плановый период либо в уточненной сводной бюджетной росписи;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2.6.4. Для граф 16 - 18 - в соответствии с одним из следующих методов: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нормативный метод - определение объема расходов, в плановом периоде исходя из нормативов, утвержденных в соответствующих нормативных правовых актах;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метод индексации - определение объема расходов в плановом периоде путем индексации объемов расходов текущего периода;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плановый метод - установление объема расходов в плановом периоде непосредственно в соответствующих нормативных правовых актах.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Допускается использование иных методов расчета объема средств на исполнение расходного обязательства в плановых периодах.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221D2" w:rsidRPr="00205142" w:rsidRDefault="000221D2" w:rsidP="00B94D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05142">
        <w:rPr>
          <w:rFonts w:ascii="Times New Roman" w:hAnsi="Times New Roman" w:cs="Times New Roman"/>
          <w:b/>
          <w:sz w:val="22"/>
          <w:szCs w:val="22"/>
        </w:rPr>
        <w:t>3. Ведение реестра расходных обязательств сельского поселения</w:t>
      </w:r>
    </w:p>
    <w:p w:rsidR="000221D2" w:rsidRPr="00205142" w:rsidRDefault="000221D2" w:rsidP="00B94D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 xml:space="preserve">3.1. Администрация сельского поселения Краснояриха ведет реестр расходных обязательств, подлежащих исполнению в пределах утвержденных им лимитов бюджетных обязательств и бюджетных ассигнований, и представляет в управление финансов администрации муниципального района (далее - управление финансов) ежегодно по </w:t>
      </w:r>
      <w:hyperlink r:id="rId7" w:history="1">
        <w:r w:rsidRPr="00205142">
          <w:rPr>
            <w:rFonts w:ascii="Times New Roman" w:hAnsi="Times New Roman" w:cs="Times New Roman"/>
            <w:sz w:val="22"/>
            <w:szCs w:val="22"/>
          </w:rPr>
          <w:t>форме</w:t>
        </w:r>
      </w:hyperlink>
      <w:r w:rsidRPr="00205142">
        <w:rPr>
          <w:rFonts w:ascii="Times New Roman" w:hAnsi="Times New Roman" w:cs="Times New Roman"/>
          <w:sz w:val="22"/>
          <w:szCs w:val="22"/>
        </w:rPr>
        <w:t xml:space="preserve"> согласно приложению к Порядку: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реестр расходных обязательств (плановый) - не позднее 1 июля текущего финансового года;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3.2. Реестр расходных обязательств представляется в управление финансов в электронном виде.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5142">
        <w:rPr>
          <w:rFonts w:ascii="Times New Roman" w:hAnsi="Times New Roman" w:cs="Times New Roman"/>
          <w:sz w:val="22"/>
          <w:szCs w:val="22"/>
        </w:rPr>
        <w:t>3.3. Администрация сельского поселения Краснояриха несет ответственность за полноту, своевременность и достоверность предоставляемой информации.</w:t>
      </w:r>
    </w:p>
    <w:p w:rsidR="000221D2" w:rsidRPr="00205142" w:rsidRDefault="000221D2" w:rsidP="00B94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0221D2" w:rsidRPr="00205142" w:rsidSect="0031228F">
          <w:pgSz w:w="11906" w:h="16838"/>
          <w:pgMar w:top="719" w:right="850" w:bottom="899" w:left="1440" w:header="708" w:footer="708" w:gutter="0"/>
          <w:cols w:space="708"/>
          <w:docGrid w:linePitch="360"/>
        </w:sectPr>
      </w:pPr>
      <w:r w:rsidRPr="00205142">
        <w:rPr>
          <w:rFonts w:ascii="Times New Roman" w:hAnsi="Times New Roman" w:cs="Times New Roman"/>
          <w:sz w:val="22"/>
          <w:szCs w:val="22"/>
        </w:rPr>
        <w:t>3.4. В случае несоответствия представленных реестров расходных обязательств требованиям, установленным Порядком, управление финансов вправе вернуть реестры расходных обязательств на доработку. Доработанный реестр расходных обязательств должен быть представлен в 5-дневный срок.</w:t>
      </w:r>
    </w:p>
    <w:tbl>
      <w:tblPr>
        <w:tblW w:w="15484" w:type="dxa"/>
        <w:tblInd w:w="91" w:type="dxa"/>
        <w:tblLook w:val="00A0"/>
      </w:tblPr>
      <w:tblGrid>
        <w:gridCol w:w="434"/>
        <w:gridCol w:w="1923"/>
        <w:gridCol w:w="527"/>
        <w:gridCol w:w="773"/>
        <w:gridCol w:w="809"/>
        <w:gridCol w:w="774"/>
        <w:gridCol w:w="692"/>
        <w:gridCol w:w="731"/>
        <w:gridCol w:w="774"/>
        <w:gridCol w:w="692"/>
        <w:gridCol w:w="873"/>
        <w:gridCol w:w="774"/>
        <w:gridCol w:w="692"/>
        <w:gridCol w:w="679"/>
        <w:gridCol w:w="720"/>
        <w:gridCol w:w="747"/>
        <w:gridCol w:w="747"/>
        <w:gridCol w:w="747"/>
        <w:gridCol w:w="747"/>
        <w:gridCol w:w="629"/>
      </w:tblGrid>
      <w:tr w:rsidR="000221D2" w:rsidRPr="00057DA0" w:rsidTr="00057DA0">
        <w:trPr>
          <w:trHeight w:val="375"/>
        </w:trPr>
        <w:tc>
          <w:tcPr>
            <w:tcW w:w="15484" w:type="dxa"/>
            <w:gridSpan w:val="20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221D2" w:rsidRPr="00057DA0" w:rsidTr="00057DA0">
        <w:trPr>
          <w:trHeight w:val="255"/>
        </w:trPr>
        <w:tc>
          <w:tcPr>
            <w:tcW w:w="434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noWrap/>
            <w:vAlign w:val="bottom"/>
          </w:tcPr>
          <w:p w:rsidR="000221D2" w:rsidRPr="00057DA0" w:rsidRDefault="000221D2" w:rsidP="00F3613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221D2" w:rsidRPr="00057DA0" w:rsidTr="00057DA0">
        <w:trPr>
          <w:trHeight w:val="236"/>
        </w:trPr>
        <w:tc>
          <w:tcPr>
            <w:tcW w:w="2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Код бюд-жетной класси-фика-ции (Рз, Прз)</w:t>
            </w:r>
          </w:p>
        </w:tc>
        <w:tc>
          <w:tcPr>
            <w:tcW w:w="6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Объем средств на исполнение расходного обязательства в сельском поселении  (тыс. рублей)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При-меча-ние</w:t>
            </w:r>
          </w:p>
        </w:tc>
      </w:tr>
      <w:tr w:rsidR="000221D2" w:rsidRPr="00057DA0" w:rsidTr="00057DA0">
        <w:trPr>
          <w:trHeight w:val="700"/>
        </w:trPr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нормативные правовые акты, договоры, соглашения сельского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отчетный финансовый год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теку-щий финан-совый год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оче-ред-ной финан-совый год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плановый период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221D2" w:rsidRPr="00057DA0" w:rsidTr="00057DA0">
        <w:trPr>
          <w:trHeight w:val="1814"/>
        </w:trPr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наиме-нова-ние и рекви-зиты норма-тивного право-вого акта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номер статьи, части, пункта, под-пункта, абзаца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дата вступ-ления в силу и срок дейст-вия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наиме-нова-ние и рекви-зиты норма-тивно-го пра-вового акта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номер статьи, части, пункта, под-пункта, абзаца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дата вступ-ления в силу и срок дейст-вия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наиме-нование и рекви-зиты норма-тивного правово-го акта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номер статьи, части, пункта, под-пункта, абзаца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дата вступ-ления в силу и срок дейст-вия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запла-ниро-вано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факти-чески испол-нено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финан-совый год + 1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финан-совый год + 2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221D2" w:rsidRPr="00057DA0" w:rsidTr="00057DA0">
        <w:trPr>
          <w:trHeight w:val="14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гр. 19</w:t>
            </w:r>
          </w:p>
        </w:tc>
      </w:tr>
      <w:tr w:rsidR="000221D2" w:rsidRPr="00057DA0" w:rsidTr="00057DA0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обязательства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РП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15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обязательства, связанные с реализацией вопросов местного значения поселения и полномочий органа местного самоуправления по решению вопросов местного значения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РП-А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7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35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обязательства, возникшие в результате принятия правовых актов органа местного самоуправления, предусматривающих предоставление межбюджетных трансфертов другим бюджетам бюджетной системы Российской Федерации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РП-Б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7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21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Расходные обязательства, возникшие в результате реализации органами местного самоуправления поселений делегированных полномочий за счет субвенций, переданных из другого бюджета бюджетной системы Российской Федерации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РП-В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11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197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Расходные обязательства, возникшие в результате решения органами местного самоуправления поселений вопросов, не отнесенных к вопросам местного значения, в соответствии со статьей 14.1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57DA0">
                <w:rPr>
                  <w:rFonts w:ascii="Times New Roman" w:hAnsi="Times New Roman"/>
                  <w:color w:val="000000"/>
                  <w:sz w:val="16"/>
                  <w:szCs w:val="16"/>
                </w:rPr>
                <w:t>2003 г</w:t>
              </w:r>
            </w:smartTag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. № 131-ФЗ "Об общих принципах организации местного самоуправления в Российской Федерации" (Собрание законодательства Российской Федерации, 2007, № 1, ст. 21; 2008,   № 52, ст. 6236; 2009, № 48, ст. 5733; № 52, ст. 6441; 2010, № 49, ст. 6409; 2011, № 50, ст. 7353)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РП-Г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52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расходные обязательства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221D2" w:rsidRPr="00057DA0" w:rsidTr="00057DA0">
        <w:trPr>
          <w:trHeight w:val="300"/>
        </w:trPr>
        <w:tc>
          <w:tcPr>
            <w:tcW w:w="434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1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1D2" w:rsidRPr="00057DA0" w:rsidTr="00057DA0">
        <w:trPr>
          <w:trHeight w:val="300"/>
        </w:trPr>
        <w:tc>
          <w:tcPr>
            <w:tcW w:w="434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3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1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noWrap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1D2" w:rsidRPr="00057DA0" w:rsidTr="00057DA0">
        <w:trPr>
          <w:trHeight w:val="375"/>
        </w:trPr>
        <w:tc>
          <w:tcPr>
            <w:tcW w:w="15484" w:type="dxa"/>
            <w:gridSpan w:val="20"/>
            <w:vAlign w:val="bottom"/>
          </w:tcPr>
          <w:p w:rsidR="000221D2" w:rsidRPr="00057DA0" w:rsidRDefault="000221D2" w:rsidP="00057D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sz w:val="16"/>
                <w:szCs w:val="16"/>
              </w:rPr>
              <w:t xml:space="preserve"> _________________________________ (Ф.И.О., должность)</w:t>
            </w:r>
          </w:p>
        </w:tc>
      </w:tr>
      <w:tr w:rsidR="000221D2" w:rsidRPr="00057DA0" w:rsidTr="00057DA0">
        <w:trPr>
          <w:trHeight w:val="84"/>
        </w:trPr>
        <w:tc>
          <w:tcPr>
            <w:tcW w:w="15484" w:type="dxa"/>
            <w:gridSpan w:val="20"/>
            <w:noWrap/>
            <w:vAlign w:val="bottom"/>
          </w:tcPr>
          <w:p w:rsidR="000221D2" w:rsidRPr="00057DA0" w:rsidRDefault="000221D2" w:rsidP="00057D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57DA0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подпись руководителя финансового органа муниципального образования</w:t>
            </w:r>
          </w:p>
        </w:tc>
      </w:tr>
    </w:tbl>
    <w:p w:rsidR="000221D2" w:rsidRDefault="000221D2" w:rsidP="00B94D5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sectPr w:rsidR="000221D2" w:rsidSect="0009460B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D55"/>
    <w:rsid w:val="000221D2"/>
    <w:rsid w:val="00057DA0"/>
    <w:rsid w:val="0009460B"/>
    <w:rsid w:val="000E2E3F"/>
    <w:rsid w:val="00205142"/>
    <w:rsid w:val="002B35FF"/>
    <w:rsid w:val="002C0192"/>
    <w:rsid w:val="0031228F"/>
    <w:rsid w:val="00335639"/>
    <w:rsid w:val="0037332C"/>
    <w:rsid w:val="003B2409"/>
    <w:rsid w:val="00432F00"/>
    <w:rsid w:val="00463C20"/>
    <w:rsid w:val="004F5CCA"/>
    <w:rsid w:val="006A0B02"/>
    <w:rsid w:val="00771C36"/>
    <w:rsid w:val="008038F2"/>
    <w:rsid w:val="00837586"/>
    <w:rsid w:val="00956F58"/>
    <w:rsid w:val="00A32C39"/>
    <w:rsid w:val="00AF36AD"/>
    <w:rsid w:val="00B1705E"/>
    <w:rsid w:val="00B94D55"/>
    <w:rsid w:val="00BC7ED7"/>
    <w:rsid w:val="00BD2234"/>
    <w:rsid w:val="00CE13CC"/>
    <w:rsid w:val="00DF79D8"/>
    <w:rsid w:val="00E432FA"/>
    <w:rsid w:val="00F3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B94D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B94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54;n=24274;fld=134;dst=10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0;fld=134;dst=101113" TargetMode="External"/><Relationship Id="rId5" Type="http://schemas.openxmlformats.org/officeDocument/2006/relationships/hyperlink" Target="consultantplus://offline/main?base=RLAW154;n=24274;fld=134;dst=100046" TargetMode="External"/><Relationship Id="rId4" Type="http://schemas.openxmlformats.org/officeDocument/2006/relationships/hyperlink" Target="consultantplus://offline/main?base=LAW;n=112715;fld=134;dst=149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</Pages>
  <Words>1863</Words>
  <Characters>10622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2017-10-24T09:46:00Z</dcterms:created>
  <dcterms:modified xsi:type="dcterms:W3CDTF">2017-11-14T06:51:00Z</dcterms:modified>
</cp:coreProperties>
</file>